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405E" w14:textId="03E0CA00" w:rsidR="00FD7557" w:rsidRPr="007F1930" w:rsidRDefault="00FD7557" w:rsidP="007F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 w:line="240" w:lineRule="auto"/>
        <w:jc w:val="center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36"/>
          <w:szCs w:val="36"/>
        </w:rPr>
      </w:pPr>
      <w:r w:rsidRPr="00FD7557">
        <w:rPr>
          <w:rFonts w:ascii="Avenir Next" w:eastAsiaTheme="majorEastAsia" w:hAnsi="Avenir Next" w:cstheme="majorBidi"/>
          <w:b/>
          <w:caps/>
          <w:color w:val="2F5496" w:themeColor="accent5" w:themeShade="BF"/>
          <w:sz w:val="36"/>
          <w:szCs w:val="36"/>
        </w:rPr>
        <w:t>sunsmart policy</w:t>
      </w:r>
    </w:p>
    <w:p w14:paraId="53D8C64D" w14:textId="0820E4C6" w:rsidR="00242D44" w:rsidRPr="00FD7557" w:rsidRDefault="00C33B3D" w:rsidP="00C30146">
      <w:pPr>
        <w:spacing w:before="40" w:after="240" w:line="240" w:lineRule="auto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FD7557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Purpose</w:t>
      </w:r>
    </w:p>
    <w:p w14:paraId="5DFE852A" w14:textId="3C5DC9C1" w:rsidR="004E3489" w:rsidRPr="00FD7557" w:rsidRDefault="00266F9D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The purpose of this </w:t>
      </w:r>
      <w:r w:rsidR="004E3489" w:rsidRPr="00FD7557">
        <w:rPr>
          <w:rFonts w:ascii="Avenir Next" w:hAnsi="Avenir Next"/>
        </w:rPr>
        <w:t>policy is to encourage behaviours</w:t>
      </w:r>
      <w:r w:rsidR="00D57320" w:rsidRPr="00FD7557">
        <w:rPr>
          <w:rFonts w:ascii="Avenir Next" w:hAnsi="Avenir Next"/>
        </w:rPr>
        <w:t xml:space="preserve"> at </w:t>
      </w:r>
      <w:r w:rsidR="00FD7557">
        <w:rPr>
          <w:rFonts w:ascii="Avenir Next" w:hAnsi="Avenir Next"/>
        </w:rPr>
        <w:t>Appin Park Primary School</w:t>
      </w:r>
      <w:r w:rsidR="004E3489" w:rsidRPr="00FD7557">
        <w:rPr>
          <w:rFonts w:ascii="Avenir Next" w:hAnsi="Avenir Next"/>
        </w:rPr>
        <w:t xml:space="preserve"> </w:t>
      </w:r>
      <w:r w:rsidR="005D797D" w:rsidRPr="00FD7557">
        <w:rPr>
          <w:rFonts w:ascii="Avenir Next" w:hAnsi="Avenir Next"/>
        </w:rPr>
        <w:t xml:space="preserve">that </w:t>
      </w:r>
      <w:r w:rsidR="004E3489" w:rsidRPr="00FD7557">
        <w:rPr>
          <w:rFonts w:ascii="Avenir Next" w:hAnsi="Avenir Next"/>
        </w:rPr>
        <w:t xml:space="preserve">reflect a healthy UV exposure balance, ensuring some sun exposure </w:t>
      </w:r>
      <w:r w:rsidR="003D5F9A" w:rsidRPr="00FD7557">
        <w:rPr>
          <w:rFonts w:ascii="Avenir Next" w:hAnsi="Avenir Next"/>
        </w:rPr>
        <w:t xml:space="preserve">for </w:t>
      </w:r>
      <w:r w:rsidR="004E3489" w:rsidRPr="00FD7557">
        <w:rPr>
          <w:rFonts w:ascii="Avenir Next" w:hAnsi="Avenir Next"/>
        </w:rPr>
        <w:t>vitamin D while minimising the risk of skin cancer.</w:t>
      </w:r>
    </w:p>
    <w:p w14:paraId="2CF2D507" w14:textId="77777777" w:rsidR="00242D44" w:rsidRPr="00FD7557" w:rsidRDefault="00AE3A94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This policy provides guidelines to:</w:t>
      </w:r>
    </w:p>
    <w:p w14:paraId="67D67797" w14:textId="653F4909" w:rsidR="00146C3B" w:rsidRPr="00FD7557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support staff and students to use a combination of sun protection measures when UV index levels are 3 or above (generally September – April) and allow sun exposure when UV levels are below 3</w:t>
      </w:r>
      <w:r w:rsidR="00495752" w:rsidRPr="00FD7557">
        <w:rPr>
          <w:rFonts w:ascii="Avenir Next" w:hAnsi="Avenir Next"/>
        </w:rPr>
        <w:t xml:space="preserve"> (generally May – August)</w:t>
      </w:r>
    </w:p>
    <w:p w14:paraId="7AE32F40" w14:textId="30AF2195" w:rsidR="00AE3A94" w:rsidRPr="00FD7557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ensure that there are outdoor environments that provide adequat</w:t>
      </w:r>
      <w:r w:rsidR="00495752" w:rsidRPr="00FD7557">
        <w:rPr>
          <w:rFonts w:ascii="Avenir Next" w:hAnsi="Avenir Next"/>
        </w:rPr>
        <w:t>e shade for students and staff</w:t>
      </w:r>
    </w:p>
    <w:p w14:paraId="7898B5EA" w14:textId="49623020" w:rsidR="00AE3A94" w:rsidRPr="00FD7557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ensure students are encouraged and supported to develop independent sun protection skills to help them to be responsib</w:t>
      </w:r>
      <w:r w:rsidR="00495752" w:rsidRPr="00FD7557">
        <w:rPr>
          <w:rFonts w:ascii="Avenir Next" w:hAnsi="Avenir Next"/>
        </w:rPr>
        <w:t>le for their own protection</w:t>
      </w:r>
    </w:p>
    <w:p w14:paraId="1587C207" w14:textId="1CC09F88" w:rsidR="00AE3A94" w:rsidRPr="00FD7557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support our school’s </w:t>
      </w:r>
      <w:r w:rsidR="00AE3A94" w:rsidRPr="00FD7557">
        <w:rPr>
          <w:rFonts w:ascii="Avenir Next" w:hAnsi="Avenir Next"/>
        </w:rPr>
        <w:t>strategies to meet its duty of care and occupational health and safety obligations to minimise</w:t>
      </w:r>
      <w:r w:rsidR="004E3489" w:rsidRPr="00FD7557">
        <w:rPr>
          <w:rFonts w:ascii="Avenir Next" w:hAnsi="Avenir Next"/>
        </w:rPr>
        <w:t xml:space="preserve"> harmful</w:t>
      </w:r>
      <w:r w:rsidR="00AE3A94" w:rsidRPr="00FD7557">
        <w:rPr>
          <w:rFonts w:ascii="Avenir Next" w:hAnsi="Avenir Next"/>
        </w:rPr>
        <w:t xml:space="preserve"> UV </w:t>
      </w:r>
      <w:r w:rsidR="004E3489" w:rsidRPr="00FD7557">
        <w:rPr>
          <w:rFonts w:ascii="Avenir Next" w:hAnsi="Avenir Next"/>
        </w:rPr>
        <w:t>exposure</w:t>
      </w:r>
      <w:r w:rsidR="00AE3A94" w:rsidRPr="00FD7557">
        <w:rPr>
          <w:rFonts w:ascii="Avenir Next" w:hAnsi="Avenir Next"/>
        </w:rPr>
        <w:t xml:space="preserve"> and associated harm for students</w:t>
      </w:r>
      <w:r w:rsidR="0098425D" w:rsidRPr="00FD7557">
        <w:rPr>
          <w:rFonts w:ascii="Avenir Next" w:hAnsi="Avenir Next"/>
        </w:rPr>
        <w:t xml:space="preserve"> and staff</w:t>
      </w:r>
      <w:r w:rsidR="00AE3A94" w:rsidRPr="00FD7557">
        <w:rPr>
          <w:rFonts w:ascii="Avenir Next" w:hAnsi="Avenir Next"/>
        </w:rPr>
        <w:t xml:space="preserve">. </w:t>
      </w:r>
    </w:p>
    <w:p w14:paraId="142B4F4D" w14:textId="7F8B74BD" w:rsidR="00242D44" w:rsidRPr="00FD7557" w:rsidRDefault="00C33B3D" w:rsidP="00C30146">
      <w:pPr>
        <w:spacing w:before="40" w:after="240" w:line="240" w:lineRule="auto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FD7557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Scope</w:t>
      </w:r>
    </w:p>
    <w:p w14:paraId="5AC3A3B8" w14:textId="04B1725A" w:rsidR="00552C14" w:rsidRPr="00FD7557" w:rsidRDefault="00242D44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This policy </w:t>
      </w:r>
      <w:r w:rsidR="00AE3A94" w:rsidRPr="00FD7557">
        <w:rPr>
          <w:rFonts w:ascii="Avenir Next" w:hAnsi="Avenir Next"/>
        </w:rPr>
        <w:t xml:space="preserve">applies to all school activities, including camps and excursions. </w:t>
      </w:r>
      <w:r w:rsidR="009D4425" w:rsidRPr="00FD7557">
        <w:rPr>
          <w:rFonts w:ascii="Avenir Next" w:hAnsi="Avenir Next"/>
        </w:rPr>
        <w:t>It is applicable to all students</w:t>
      </w:r>
      <w:r w:rsidR="003D5F9A" w:rsidRPr="00FD7557">
        <w:rPr>
          <w:rFonts w:ascii="Avenir Next" w:hAnsi="Avenir Next"/>
        </w:rPr>
        <w:t xml:space="preserve"> and</w:t>
      </w:r>
      <w:r w:rsidR="009D4425" w:rsidRPr="00FD7557">
        <w:rPr>
          <w:rFonts w:ascii="Avenir Next" w:hAnsi="Avenir Next"/>
        </w:rPr>
        <w:t xml:space="preserve"> staff. </w:t>
      </w:r>
    </w:p>
    <w:p w14:paraId="0A7AAB64" w14:textId="1867C2CB" w:rsidR="00096B2C" w:rsidRPr="00FD7557" w:rsidRDefault="00C33B3D" w:rsidP="00C30146">
      <w:pPr>
        <w:spacing w:before="40" w:after="240" w:line="240" w:lineRule="auto"/>
        <w:jc w:val="both"/>
        <w:outlineLvl w:val="1"/>
        <w:rPr>
          <w:rFonts w:ascii="Avenir Next" w:hAnsi="Avenir Next"/>
          <w:b/>
          <w:color w:val="2F5496" w:themeColor="accent5" w:themeShade="BF"/>
        </w:rPr>
      </w:pPr>
      <w:r w:rsidRPr="00FD7557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Policy</w:t>
      </w:r>
    </w:p>
    <w:p w14:paraId="2AFE2FCC" w14:textId="49534622" w:rsidR="00FD7557" w:rsidRPr="00FD7557" w:rsidRDefault="00FD7557" w:rsidP="00FD7557">
      <w:pPr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Excessive exposure to the sun’s ultraviolet (UV) radiation can cause health problems including sunburn, damage to skin and eyes, and an increased risk of skin cancer.  </w:t>
      </w:r>
    </w:p>
    <w:p w14:paraId="37213F49" w14:textId="48922E11" w:rsidR="00AE3A94" w:rsidRPr="00FD7557" w:rsidRDefault="009D4425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A balance of sun exposure is important for health. </w:t>
      </w:r>
      <w:r w:rsidR="00AE3A94" w:rsidRPr="00FD7557">
        <w:rPr>
          <w:rFonts w:ascii="Avenir Next" w:hAnsi="Avenir Next"/>
        </w:rPr>
        <w:t xml:space="preserve">Excessive exposure to the sun can cause health problems including sunburn, dehydration, damage to skin and eyes, and </w:t>
      </w:r>
      <w:r w:rsidR="0098425D" w:rsidRPr="00FD7557">
        <w:rPr>
          <w:rFonts w:ascii="Avenir Next" w:hAnsi="Avenir Next"/>
        </w:rPr>
        <w:t xml:space="preserve">an increased risk of </w:t>
      </w:r>
      <w:r w:rsidR="00AE3A94" w:rsidRPr="00FD7557">
        <w:rPr>
          <w:rFonts w:ascii="Avenir Next" w:hAnsi="Avenir Next"/>
        </w:rPr>
        <w:t>skin cancer.</w:t>
      </w:r>
      <w:r w:rsidR="004E3489" w:rsidRPr="00FD7557">
        <w:rPr>
          <w:rFonts w:ascii="Avenir Next" w:hAnsi="Avenir Next"/>
        </w:rPr>
        <w:t xml:space="preserve"> </w:t>
      </w:r>
      <w:r w:rsidR="00AE3A94" w:rsidRPr="00FD7557">
        <w:rPr>
          <w:rFonts w:ascii="Avenir Next" w:hAnsi="Avenir Next"/>
        </w:rPr>
        <w:t xml:space="preserve"> </w:t>
      </w:r>
    </w:p>
    <w:p w14:paraId="67A14BE5" w14:textId="4761A430" w:rsidR="008B73FA" w:rsidRPr="00FD7557" w:rsidRDefault="008B73FA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Too little UV exposure from the sun can lead to low Vitamin D levels. Vitamin D is essential for healthy muscles and bones, and overall health. </w:t>
      </w:r>
    </w:p>
    <w:p w14:paraId="4B452CEB" w14:textId="77777777" w:rsidR="00146C3B" w:rsidRPr="00FD7557" w:rsidRDefault="00146C3B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UV radi</w:t>
      </w:r>
      <w:bookmarkStart w:id="0" w:name="_GoBack"/>
      <w:bookmarkEnd w:id="0"/>
      <w:r w:rsidRPr="00FD7557">
        <w:rPr>
          <w:rFonts w:ascii="Avenir Next" w:hAnsi="Avenir Next"/>
        </w:rPr>
        <w:t>ation:</w:t>
      </w:r>
    </w:p>
    <w:p w14:paraId="37D919CD" w14:textId="6895F381" w:rsidR="00146C3B" w:rsidRPr="00FD7557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cannot be seen or felt</w:t>
      </w:r>
    </w:p>
    <w:p w14:paraId="1EBF8C91" w14:textId="5FF11C78" w:rsidR="00146C3B" w:rsidRPr="00FD7557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can be reflected off surfaces such as buildings, asphalt, concrete, water, sand and snow</w:t>
      </w:r>
    </w:p>
    <w:p w14:paraId="358047E8" w14:textId="458A72BC" w:rsidR="00146C3B" w:rsidRPr="00FD7557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can pass through light clouds</w:t>
      </w:r>
    </w:p>
    <w:p w14:paraId="15534FB9" w14:textId="6CE04A37" w:rsidR="00146C3B" w:rsidRPr="00FD7557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varies in intensity across the year (highest in Victoria from September - April)</w:t>
      </w:r>
    </w:p>
    <w:p w14:paraId="7CF77D00" w14:textId="6EAFCADC" w:rsidR="00FD7557" w:rsidRPr="00FD7557" w:rsidRDefault="00146C3B" w:rsidP="00FD7557">
      <w:pPr>
        <w:pStyle w:val="ListParagraph"/>
        <w:numPr>
          <w:ilvl w:val="0"/>
          <w:numId w:val="15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lastRenderedPageBreak/>
        <w:t>peaks during school</w:t>
      </w:r>
      <w:r w:rsidR="00E96AE3" w:rsidRPr="00FD7557">
        <w:rPr>
          <w:rFonts w:ascii="Avenir Next" w:hAnsi="Avenir Next"/>
        </w:rPr>
        <w:t xml:space="preserve"> hours</w:t>
      </w:r>
    </w:p>
    <w:p w14:paraId="5FB21F33" w14:textId="77777777" w:rsidR="00FD7557" w:rsidRPr="00FD7557" w:rsidRDefault="00FD7557" w:rsidP="00FD7557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Sun safety is a shared responsibility and staff, parents and students are encouraged to implement </w:t>
      </w:r>
      <w:proofErr w:type="gramStart"/>
      <w:r w:rsidRPr="00FD7557">
        <w:rPr>
          <w:rFonts w:ascii="Avenir Next" w:hAnsi="Avenir Next"/>
        </w:rPr>
        <w:t>a  combination</w:t>
      </w:r>
      <w:proofErr w:type="gramEnd"/>
      <w:r w:rsidRPr="00FD7557">
        <w:rPr>
          <w:rFonts w:ascii="Avenir Next" w:hAnsi="Avenir Next"/>
        </w:rPr>
        <w:t xml:space="preserve"> of sun protection measures whenever UV levels reach 3 and above (typically from mid-August to the end of April in Victoria).  Information about the daily local sun protection times is available via the </w:t>
      </w:r>
      <w:hyperlink r:id="rId11" w:history="1">
        <w:r w:rsidRPr="00FD7557">
          <w:rPr>
            <w:rFonts w:ascii="Avenir Next" w:hAnsi="Avenir Next"/>
          </w:rPr>
          <w:t>SunSmart widget</w:t>
        </w:r>
      </w:hyperlink>
      <w:r w:rsidRPr="00FD7557">
        <w:rPr>
          <w:rFonts w:ascii="Avenir Next" w:hAnsi="Avenir Next"/>
        </w:rPr>
        <w:t xml:space="preserve"> on the school’s website, the free </w:t>
      </w:r>
      <w:hyperlink r:id="rId12" w:history="1">
        <w:r w:rsidRPr="00FD7557">
          <w:rPr>
            <w:rFonts w:ascii="Avenir Next" w:hAnsi="Avenir Next"/>
          </w:rPr>
          <w:t>SunSmart app</w:t>
        </w:r>
      </w:hyperlink>
      <w:r w:rsidRPr="00FD7557">
        <w:rPr>
          <w:rFonts w:ascii="Avenir Next" w:hAnsi="Avenir Next"/>
        </w:rPr>
        <w:t xml:space="preserve">, or at </w:t>
      </w:r>
      <w:hyperlink r:id="rId13" w:history="1">
        <w:r w:rsidRPr="00FD7557">
          <w:rPr>
            <w:rFonts w:ascii="Avenir Next" w:hAnsi="Avenir Next"/>
          </w:rPr>
          <w:t>sunsmart.com.au</w:t>
        </w:r>
      </w:hyperlink>
      <w:r w:rsidRPr="00FD7557">
        <w:rPr>
          <w:rFonts w:ascii="Avenir Next" w:hAnsi="Avenir Next"/>
        </w:rPr>
        <w:t xml:space="preserve"> or bom.gov.au. </w:t>
      </w:r>
    </w:p>
    <w:p w14:paraId="11859C94" w14:textId="4391CBCB" w:rsidR="00ED4E6D" w:rsidRPr="00FD7557" w:rsidRDefault="00FD7557" w:rsidP="00C30146">
      <w:pPr>
        <w:spacing w:before="40" w:after="240" w:line="240" w:lineRule="auto"/>
        <w:jc w:val="both"/>
        <w:rPr>
          <w:rFonts w:ascii="Avenir Next" w:hAnsi="Avenir Next"/>
        </w:rPr>
      </w:pPr>
      <w:r>
        <w:rPr>
          <w:rFonts w:ascii="Avenir Next" w:hAnsi="Avenir Next" w:cs="Calibri"/>
        </w:rPr>
        <w:t>Appin Park</w:t>
      </w:r>
      <w:r w:rsidR="001837BF" w:rsidRPr="00FD7557">
        <w:rPr>
          <w:rFonts w:ascii="Avenir Next" w:hAnsi="Avenir Next" w:cs="Calibri"/>
          <w:b/>
        </w:rPr>
        <w:t xml:space="preserve"> </w:t>
      </w:r>
      <w:r w:rsidR="00AA2EB1" w:rsidRPr="00FD7557">
        <w:rPr>
          <w:rFonts w:ascii="Avenir Next" w:hAnsi="Avenir Next" w:cs="Calibri"/>
          <w:b/>
        </w:rPr>
        <w:t xml:space="preserve">has </w:t>
      </w:r>
      <w:r w:rsidR="0072128E" w:rsidRPr="00FD7557">
        <w:rPr>
          <w:rFonts w:ascii="Avenir Next" w:hAnsi="Avenir Next"/>
        </w:rPr>
        <w:t>the following measures in place</w:t>
      </w:r>
      <w:r w:rsidR="00ED4E6D" w:rsidRPr="00FD7557">
        <w:rPr>
          <w:rFonts w:ascii="Avenir Next" w:hAnsi="Avenir Next"/>
        </w:rPr>
        <w:t xml:space="preserve"> to help reduce the risk of </w:t>
      </w:r>
      <w:r w:rsidR="0098425D" w:rsidRPr="00FD7557">
        <w:rPr>
          <w:rFonts w:ascii="Avenir Next" w:hAnsi="Avenir Next"/>
        </w:rPr>
        <w:t xml:space="preserve">excessive </w:t>
      </w:r>
      <w:r w:rsidR="00146C3B" w:rsidRPr="00FD7557">
        <w:rPr>
          <w:rFonts w:ascii="Avenir Next" w:hAnsi="Avenir Next"/>
        </w:rPr>
        <w:t xml:space="preserve">UV </w:t>
      </w:r>
      <w:r w:rsidR="00ED4E6D" w:rsidRPr="00FD7557">
        <w:rPr>
          <w:rFonts w:ascii="Avenir Next" w:hAnsi="Avenir Next"/>
        </w:rPr>
        <w:t>sun e</w:t>
      </w:r>
      <w:r w:rsidR="0072128E" w:rsidRPr="00FD7557">
        <w:rPr>
          <w:rFonts w:ascii="Avenir Next" w:hAnsi="Avenir Next"/>
        </w:rPr>
        <w:t>xposure for staff and students.</w:t>
      </w:r>
    </w:p>
    <w:p w14:paraId="3B567B40" w14:textId="120E4043" w:rsidR="00552C14" w:rsidRPr="00FD7557" w:rsidRDefault="006B4B86" w:rsidP="00C30146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S</w:t>
      </w:r>
      <w:r w:rsidR="00552C14"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hade</w:t>
      </w:r>
    </w:p>
    <w:p w14:paraId="7FC32149" w14:textId="255EAEB5" w:rsidR="00552C14" w:rsidRPr="00FD7557" w:rsidRDefault="00FD7557" w:rsidP="00C30146">
      <w:pPr>
        <w:spacing w:before="40" w:after="240" w:line="240" w:lineRule="auto"/>
        <w:jc w:val="both"/>
        <w:rPr>
          <w:rFonts w:ascii="Avenir Next" w:hAnsi="Avenir Next"/>
        </w:rPr>
      </w:pPr>
      <w:r>
        <w:rPr>
          <w:rFonts w:ascii="Avenir Next" w:hAnsi="Avenir Next" w:cs="Calibri"/>
        </w:rPr>
        <w:t>Appin Park</w:t>
      </w:r>
      <w:r w:rsidR="001837BF" w:rsidRPr="00FD7557">
        <w:rPr>
          <w:rFonts w:ascii="Avenir Next" w:hAnsi="Avenir Next" w:cs="Calibri"/>
          <w:b/>
        </w:rPr>
        <w:t xml:space="preserve"> </w:t>
      </w:r>
      <w:r w:rsidR="001837BF" w:rsidRPr="00FD7557">
        <w:rPr>
          <w:rFonts w:ascii="Avenir Next" w:hAnsi="Avenir Next"/>
        </w:rPr>
        <w:t>will provide for sufficient</w:t>
      </w:r>
      <w:r w:rsidR="00552C14" w:rsidRPr="00FD7557">
        <w:rPr>
          <w:rFonts w:ascii="Avenir Next" w:hAnsi="Avenir Next"/>
        </w:rPr>
        <w:t xml:space="preserve"> options for shelter and trees to provide shade on school grounds, particularly </w:t>
      </w:r>
      <w:r w:rsidR="001837BF" w:rsidRPr="00FD7557">
        <w:rPr>
          <w:rFonts w:ascii="Avenir Next" w:hAnsi="Avenir Next"/>
        </w:rPr>
        <w:t xml:space="preserve">in places such as: </w:t>
      </w:r>
    </w:p>
    <w:p w14:paraId="721C13EB" w14:textId="0C1C0ECF" w:rsidR="009801E6" w:rsidRPr="00FD7557" w:rsidRDefault="009801E6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highlight w:val="yellow"/>
          <w:lang w:val="en" w:eastAsia="en-AU"/>
        </w:rPr>
      </w:pPr>
      <w:r w:rsidRPr="00FD7557">
        <w:rPr>
          <w:rFonts w:ascii="Avenir Next" w:hAnsi="Avenir Next"/>
          <w:highlight w:val="yellow"/>
        </w:rPr>
        <w:t>[amend to reflect your school circumstances]</w:t>
      </w:r>
    </w:p>
    <w:p w14:paraId="7BE0E1F4" w14:textId="060E6A99" w:rsidR="00552C14" w:rsidRPr="00FD7557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highlight w:val="yellow"/>
          <w:lang w:val="en" w:eastAsia="en-AU"/>
        </w:rPr>
      </w:pPr>
      <w:r w:rsidRPr="00FD7557">
        <w:rPr>
          <w:rFonts w:ascii="Avenir Next" w:hAnsi="Avenir Next"/>
          <w:highlight w:val="yellow"/>
        </w:rPr>
        <w:t>where students congregate for lunch</w:t>
      </w:r>
    </w:p>
    <w:p w14:paraId="7D495854" w14:textId="77777777" w:rsidR="00552C14" w:rsidRPr="00FD7557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highlight w:val="yellow"/>
          <w:lang w:val="en" w:eastAsia="en-AU"/>
        </w:rPr>
      </w:pPr>
      <w:r w:rsidRPr="00FD7557">
        <w:rPr>
          <w:rFonts w:ascii="Avenir Next" w:hAnsi="Avenir Next"/>
          <w:highlight w:val="yellow"/>
        </w:rPr>
        <w:t>the canteen</w:t>
      </w:r>
    </w:p>
    <w:p w14:paraId="01CE971D" w14:textId="77777777" w:rsidR="00552C14" w:rsidRPr="00FD7557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highlight w:val="yellow"/>
          <w:lang w:val="en" w:eastAsia="en-AU"/>
        </w:rPr>
      </w:pPr>
      <w:r w:rsidRPr="00FD7557">
        <w:rPr>
          <w:rFonts w:ascii="Avenir Next" w:hAnsi="Avenir Next"/>
          <w:highlight w:val="yellow"/>
        </w:rPr>
        <w:t>outdoor lesson areas</w:t>
      </w:r>
    </w:p>
    <w:p w14:paraId="6D87EC1B" w14:textId="77777777" w:rsidR="00552C14" w:rsidRPr="00FD7557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highlight w:val="yellow"/>
          <w:lang w:val="en" w:eastAsia="en-AU"/>
        </w:rPr>
      </w:pPr>
      <w:r w:rsidRPr="00FD7557">
        <w:rPr>
          <w:rFonts w:ascii="Avenir Next" w:hAnsi="Avenir Next"/>
          <w:highlight w:val="yellow"/>
        </w:rPr>
        <w:t>popular play areas</w:t>
      </w:r>
    </w:p>
    <w:p w14:paraId="1279A6F9" w14:textId="32D42CCA" w:rsidR="00552C14" w:rsidRPr="00FD7557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highlight w:val="yellow"/>
          <w:lang w:val="en" w:eastAsia="en-AU"/>
        </w:rPr>
      </w:pPr>
      <w:r w:rsidRPr="00FD7557">
        <w:rPr>
          <w:rFonts w:ascii="Avenir Next" w:hAnsi="Avenir Next"/>
          <w:highlight w:val="yellow"/>
        </w:rPr>
        <w:t>assembly areas</w:t>
      </w:r>
    </w:p>
    <w:p w14:paraId="60075CDF" w14:textId="77777777" w:rsidR="00552C14" w:rsidRPr="00FD7557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venir Next" w:eastAsia="Times New Roman" w:hAnsi="Avenir Next" w:cs="Arial"/>
          <w:color w:val="202020"/>
          <w:sz w:val="24"/>
          <w:szCs w:val="24"/>
          <w:lang w:val="en" w:eastAsia="en-AU"/>
        </w:rPr>
      </w:pPr>
      <w:r w:rsidRPr="00FD7557">
        <w:rPr>
          <w:rFonts w:ascii="Avenir Next" w:hAnsi="Avenir Next"/>
          <w:highlight w:val="yellow"/>
        </w:rPr>
        <w:t>sporting grounds/pools</w:t>
      </w:r>
      <w:r w:rsidRPr="00FD7557">
        <w:rPr>
          <w:rFonts w:ascii="Avenir Next" w:hAnsi="Avenir Next"/>
        </w:rPr>
        <w:t>.</w:t>
      </w:r>
    </w:p>
    <w:p w14:paraId="0BD74AE0" w14:textId="2A1326A3" w:rsidR="00552C14" w:rsidRPr="00FD7557" w:rsidRDefault="00552C14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When building works or grounds maintenance is conducted at </w:t>
      </w:r>
      <w:r w:rsidR="00FD7557">
        <w:rPr>
          <w:rFonts w:ascii="Avenir Next" w:hAnsi="Avenir Next"/>
        </w:rPr>
        <w:t>Appin Park</w:t>
      </w:r>
      <w:r w:rsidRPr="00FD7557">
        <w:rPr>
          <w:rFonts w:ascii="Avenir Next" w:hAnsi="Avenir Next"/>
        </w:rPr>
        <w:t xml:space="preserve"> that may impact on the level of shading available to staff and students, a review of the shaded areas available will be conducted and further shading installed as appropriate. </w:t>
      </w:r>
    </w:p>
    <w:p w14:paraId="4DD49110" w14:textId="46C0A375" w:rsidR="00BD0F50" w:rsidRPr="00FD7557" w:rsidRDefault="006B4B86" w:rsidP="00C30146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Sun protective</w:t>
      </w:r>
      <w:r w:rsidR="00552C14"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 u</w:t>
      </w:r>
      <w:r w:rsidR="00BD0F50"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niform</w:t>
      </w:r>
      <w:r w:rsidR="00F7099E"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/</w:t>
      </w:r>
      <w:r w:rsidR="00146C3B"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clothing</w:t>
      </w:r>
    </w:p>
    <w:p w14:paraId="6026D928" w14:textId="2E2E6BE9" w:rsidR="00146C3B" w:rsidRPr="00FD7557" w:rsidRDefault="00FD7557" w:rsidP="00C30146">
      <w:pPr>
        <w:spacing w:before="40" w:after="240" w:line="240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Appin Park</w:t>
      </w:r>
      <w:r w:rsidR="001837BF" w:rsidRPr="00FD7557">
        <w:rPr>
          <w:rFonts w:ascii="Avenir Next" w:hAnsi="Avenir Next"/>
        </w:rPr>
        <w:t xml:space="preserve"> r</w:t>
      </w:r>
      <w:r w:rsidR="00146C3B" w:rsidRPr="00FD7557">
        <w:rPr>
          <w:rFonts w:ascii="Avenir Next" w:hAnsi="Avenir Next"/>
        </w:rPr>
        <w:t xml:space="preserve">ecommends that from September to April, </w:t>
      </w:r>
      <w:r w:rsidR="008B73FA" w:rsidRPr="00FD7557">
        <w:rPr>
          <w:rFonts w:ascii="Avenir Next" w:hAnsi="Avenir Next"/>
        </w:rPr>
        <w:t xml:space="preserve">and whenever UV levels reach 3 and above, </w:t>
      </w:r>
      <w:r w:rsidR="00146C3B" w:rsidRPr="00FD7557">
        <w:rPr>
          <w:rFonts w:ascii="Avenir Next" w:hAnsi="Avenir Next"/>
        </w:rPr>
        <w:t>students wear sun-protective clothing such as:</w:t>
      </w:r>
    </w:p>
    <w:p w14:paraId="63256BA5" w14:textId="77777777" w:rsidR="008B73FA" w:rsidRPr="00FD7557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loose, cool, closely-woven fabric</w:t>
      </w:r>
    </w:p>
    <w:p w14:paraId="2D9F9613" w14:textId="77777777" w:rsidR="008B73FA" w:rsidRPr="00FD7557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shirts with a collar and/or high necklines</w:t>
      </w:r>
    </w:p>
    <w:p w14:paraId="5E4D176A" w14:textId="77777777" w:rsidR="008B73FA" w:rsidRPr="00FD7557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tops with elbow length or long sleeves</w:t>
      </w:r>
    </w:p>
    <w:p w14:paraId="4E882668" w14:textId="77777777" w:rsidR="008B73FA" w:rsidRPr="00FD7557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longer style shorts and skirts</w:t>
      </w:r>
    </w:p>
    <w:p w14:paraId="58364902" w14:textId="62F14857" w:rsidR="008B73FA" w:rsidRPr="00FD7557" w:rsidRDefault="008B73FA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rash ve</w:t>
      </w:r>
      <w:r w:rsidR="00AA2EB1" w:rsidRPr="00FD7557">
        <w:rPr>
          <w:rFonts w:ascii="Avenir Next" w:hAnsi="Avenir Next"/>
        </w:rPr>
        <w:t>s</w:t>
      </w:r>
      <w:r w:rsidRPr="00FD7557">
        <w:rPr>
          <w:rFonts w:ascii="Avenir Next" w:hAnsi="Avenir Next"/>
        </w:rPr>
        <w:t>ts or t-shirts for outdoor swimming activities.</w:t>
      </w:r>
    </w:p>
    <w:p w14:paraId="6ECDEE99" w14:textId="753C567F" w:rsidR="00BD0F50" w:rsidRPr="00FD7557" w:rsidRDefault="00FD7557" w:rsidP="00C30146">
      <w:pPr>
        <w:spacing w:before="40" w:after="240" w:line="240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Appin Park’s </w:t>
      </w:r>
      <w:r w:rsidR="00BD0F50" w:rsidRPr="00FD7557">
        <w:rPr>
          <w:rFonts w:ascii="Avenir Next" w:hAnsi="Avenir Next"/>
        </w:rPr>
        <w:t>school uniform and dress code includes sun-protective clothing, including:</w:t>
      </w:r>
    </w:p>
    <w:p w14:paraId="6D4750FA" w14:textId="77777777" w:rsidR="00BD0F50" w:rsidRPr="00FD7557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loose, cool, closely-woven fabric</w:t>
      </w:r>
    </w:p>
    <w:p w14:paraId="63FA6826" w14:textId="77777777" w:rsidR="00BD0F50" w:rsidRPr="00FD7557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shirts with a collar and/or high necklines</w:t>
      </w:r>
    </w:p>
    <w:p w14:paraId="187A7836" w14:textId="77777777" w:rsidR="00BD0F50" w:rsidRPr="00FD7557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tops with elbow length or long sleeves</w:t>
      </w:r>
    </w:p>
    <w:p w14:paraId="2D627381" w14:textId="77777777" w:rsidR="00BD0F50" w:rsidRPr="00FD7557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longer style shorts and skirts</w:t>
      </w:r>
    </w:p>
    <w:p w14:paraId="0A6C78A0" w14:textId="1727B0BC" w:rsidR="000C4ECC" w:rsidRPr="00FD7557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lastRenderedPageBreak/>
        <w:t>rash ve</w:t>
      </w:r>
      <w:r w:rsidR="00AA2EB1" w:rsidRPr="00FD7557">
        <w:rPr>
          <w:rFonts w:ascii="Avenir Next" w:hAnsi="Avenir Next"/>
        </w:rPr>
        <w:t>s</w:t>
      </w:r>
      <w:r w:rsidRPr="00FD7557">
        <w:rPr>
          <w:rFonts w:ascii="Avenir Next" w:hAnsi="Avenir Next"/>
        </w:rPr>
        <w:t>ts or t-shirts for outdoor swimming activities.</w:t>
      </w:r>
    </w:p>
    <w:p w14:paraId="5861A8C6" w14:textId="26CF3A21" w:rsidR="00BD0F50" w:rsidRPr="00522052" w:rsidRDefault="00BD0F50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522052">
        <w:rPr>
          <w:rFonts w:ascii="Avenir Next" w:hAnsi="Avenir Next"/>
        </w:rPr>
        <w:t>At recess and lunch times</w:t>
      </w:r>
      <w:r w:rsidR="0098425D" w:rsidRPr="00522052">
        <w:rPr>
          <w:rFonts w:ascii="Avenir Next" w:hAnsi="Avenir Next"/>
        </w:rPr>
        <w:t xml:space="preserve"> </w:t>
      </w:r>
      <w:r w:rsidR="00884E11" w:rsidRPr="00522052">
        <w:rPr>
          <w:rFonts w:ascii="Avenir Next" w:hAnsi="Avenir Next"/>
        </w:rPr>
        <w:t>from September to April</w:t>
      </w:r>
      <w:r w:rsidRPr="00522052">
        <w:rPr>
          <w:rFonts w:ascii="Avenir Next" w:hAnsi="Avenir Next"/>
        </w:rPr>
        <w:t xml:space="preserve">, </w:t>
      </w:r>
      <w:r w:rsidR="007004DE" w:rsidRPr="00522052">
        <w:rPr>
          <w:rFonts w:ascii="Avenir Next" w:hAnsi="Avenir Next"/>
        </w:rPr>
        <w:t xml:space="preserve">and whenever UV levels reach 3 and above, </w:t>
      </w:r>
      <w:r w:rsidRPr="00522052">
        <w:rPr>
          <w:rFonts w:ascii="Avenir Next" w:hAnsi="Avenir Next"/>
        </w:rPr>
        <w:t xml:space="preserve">all students </w:t>
      </w:r>
      <w:r w:rsidRPr="00522052">
        <w:rPr>
          <w:rFonts w:ascii="Avenir Next" w:hAnsi="Avenir Next"/>
          <w:b/>
        </w:rPr>
        <w:t xml:space="preserve">must </w:t>
      </w:r>
      <w:r w:rsidRPr="00522052">
        <w:rPr>
          <w:rFonts w:ascii="Avenir Next" w:hAnsi="Avenir Next"/>
        </w:rPr>
        <w:t>wear a hat when playing outside.</w:t>
      </w:r>
    </w:p>
    <w:p w14:paraId="4C485544" w14:textId="4149EC21" w:rsidR="004E3489" w:rsidRPr="00522052" w:rsidRDefault="004E3489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522052">
        <w:rPr>
          <w:rFonts w:ascii="Avenir Next" w:hAnsi="Avenir Next"/>
        </w:rPr>
        <w:t xml:space="preserve">Staff to wear hat styles that protect the face, neck and </w:t>
      </w:r>
      <w:r w:rsidR="00F275B2" w:rsidRPr="00522052">
        <w:rPr>
          <w:rFonts w:ascii="Avenir Next" w:hAnsi="Avenir Next"/>
        </w:rPr>
        <w:t xml:space="preserve">ears when outdoors, for example </w:t>
      </w:r>
      <w:r w:rsidRPr="00522052">
        <w:rPr>
          <w:rFonts w:ascii="Avenir Next" w:hAnsi="Avenir Next"/>
        </w:rPr>
        <w:t>broad-brimmed</w:t>
      </w:r>
      <w:r w:rsidR="00522052" w:rsidRPr="00522052">
        <w:rPr>
          <w:rFonts w:ascii="Avenir Next" w:hAnsi="Avenir Next"/>
        </w:rPr>
        <w:t xml:space="preserve"> </w:t>
      </w:r>
      <w:r w:rsidR="00F275B2" w:rsidRPr="00522052">
        <w:rPr>
          <w:rFonts w:ascii="Avenir Next" w:hAnsi="Avenir Next"/>
        </w:rPr>
        <w:t xml:space="preserve">or </w:t>
      </w:r>
      <w:r w:rsidRPr="00522052">
        <w:rPr>
          <w:rFonts w:ascii="Avenir Next" w:hAnsi="Avenir Next"/>
        </w:rPr>
        <w:t>bucket</w:t>
      </w:r>
      <w:r w:rsidR="001837BF" w:rsidRPr="00522052">
        <w:rPr>
          <w:rFonts w:ascii="Avenir Next" w:hAnsi="Avenir Next"/>
        </w:rPr>
        <w:t>.</w:t>
      </w:r>
    </w:p>
    <w:p w14:paraId="085CC391" w14:textId="4C949601" w:rsidR="004E3489" w:rsidRPr="00FD7557" w:rsidRDefault="00F275B2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522052">
        <w:rPr>
          <w:rFonts w:ascii="Avenir Next" w:hAnsi="Avenir Next"/>
        </w:rPr>
        <w:t>Students are required to wear a school hat or another hat style that protects the face, neck and ears when outdoors, for example broad-</w:t>
      </w:r>
      <w:r w:rsidR="001837BF" w:rsidRPr="00522052">
        <w:rPr>
          <w:rFonts w:ascii="Avenir Next" w:hAnsi="Avenir Next"/>
        </w:rPr>
        <w:t>brimmed, legionnaire or bucket. Students who may not be wearing appropriate protective clothing or a hat may be asked to play in the shade or in a suitable area protected from the sun.</w:t>
      </w:r>
      <w:r w:rsidR="001837BF" w:rsidRPr="00FD7557">
        <w:rPr>
          <w:rFonts w:ascii="Avenir Next" w:hAnsi="Avenir Next"/>
        </w:rPr>
        <w:t xml:space="preserve"> </w:t>
      </w:r>
    </w:p>
    <w:p w14:paraId="1E1E1B1B" w14:textId="2AA51D41" w:rsidR="00BD0F50" w:rsidRPr="00FD7557" w:rsidRDefault="00BD0F50" w:rsidP="00C30146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Sunscreen </w:t>
      </w:r>
    </w:p>
    <w:p w14:paraId="2A0E0DEA" w14:textId="2A645748" w:rsidR="005937D4" w:rsidRPr="00FD7557" w:rsidRDefault="00522052" w:rsidP="00C30146">
      <w:pPr>
        <w:spacing w:before="40" w:after="240" w:line="240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>Appin Park</w:t>
      </w:r>
      <w:r w:rsidR="005937D4" w:rsidRPr="00FD7557">
        <w:rPr>
          <w:rFonts w:ascii="Avenir Next" w:hAnsi="Avenir Next"/>
        </w:rPr>
        <w:t xml:space="preserve"> </w:t>
      </w:r>
      <w:r w:rsidR="00BD0F50" w:rsidRPr="00FD7557">
        <w:rPr>
          <w:rFonts w:ascii="Avenir Next" w:hAnsi="Avenir Next"/>
        </w:rPr>
        <w:t>encourages all staff and student</w:t>
      </w:r>
      <w:r w:rsidR="007004DE" w:rsidRPr="00FD7557">
        <w:rPr>
          <w:rFonts w:ascii="Avenir Next" w:hAnsi="Avenir Next"/>
        </w:rPr>
        <w:t>s</w:t>
      </w:r>
      <w:r w:rsidR="00BD0F50" w:rsidRPr="00FD7557">
        <w:rPr>
          <w:rFonts w:ascii="Avenir Next" w:hAnsi="Avenir Next"/>
        </w:rPr>
        <w:t xml:space="preserve"> to apply </w:t>
      </w:r>
      <w:r w:rsidR="007004DE" w:rsidRPr="00FD7557">
        <w:rPr>
          <w:rFonts w:ascii="Avenir Next" w:hAnsi="Avenir Next"/>
        </w:rPr>
        <w:t xml:space="preserve">SPF 30+ (or higher) </w:t>
      </w:r>
      <w:r w:rsidR="00BD0F50" w:rsidRPr="00FD7557">
        <w:rPr>
          <w:rFonts w:ascii="Avenir Next" w:hAnsi="Avenir Next"/>
        </w:rPr>
        <w:t>broad-spectrum, water-</w:t>
      </w:r>
      <w:r w:rsidR="00884E11" w:rsidRPr="00FD7557">
        <w:rPr>
          <w:rFonts w:ascii="Avenir Next" w:hAnsi="Avenir Next"/>
        </w:rPr>
        <w:t xml:space="preserve">resistant </w:t>
      </w:r>
      <w:r w:rsidR="00BD0F50" w:rsidRPr="00FD7557">
        <w:rPr>
          <w:rFonts w:ascii="Avenir Next" w:hAnsi="Avenir Next"/>
        </w:rPr>
        <w:t>sunscreen daily</w:t>
      </w:r>
      <w:r w:rsidR="00884E11" w:rsidRPr="00FD7557">
        <w:rPr>
          <w:rFonts w:ascii="Avenir Next" w:hAnsi="Avenir Next"/>
        </w:rPr>
        <w:t xml:space="preserve"> at a minimum </w:t>
      </w:r>
      <w:r w:rsidR="009801E6" w:rsidRPr="00FD7557">
        <w:rPr>
          <w:rFonts w:ascii="Avenir Next" w:hAnsi="Avenir Next"/>
        </w:rPr>
        <w:t>from</w:t>
      </w:r>
      <w:r w:rsidR="00884E11" w:rsidRPr="00FD7557">
        <w:rPr>
          <w:rFonts w:ascii="Avenir Next" w:hAnsi="Avenir Next"/>
        </w:rPr>
        <w:t xml:space="preserve"> September to </w:t>
      </w:r>
      <w:r w:rsidR="00D86EC8" w:rsidRPr="00FD7557">
        <w:rPr>
          <w:rFonts w:ascii="Avenir Next" w:hAnsi="Avenir Next"/>
        </w:rPr>
        <w:t xml:space="preserve">the end of </w:t>
      </w:r>
      <w:r w:rsidR="00884E11" w:rsidRPr="00FD7557">
        <w:rPr>
          <w:rFonts w:ascii="Avenir Next" w:hAnsi="Avenir Next"/>
        </w:rPr>
        <w:t>April</w:t>
      </w:r>
      <w:r w:rsidR="007004DE" w:rsidRPr="00FD7557">
        <w:rPr>
          <w:rFonts w:ascii="Avenir Next" w:hAnsi="Avenir Next"/>
        </w:rPr>
        <w:t>, and whenever UV levels reach 3 and above. Sunscreen should be applied at least 20</w:t>
      </w:r>
      <w:r w:rsidR="00D86EC8" w:rsidRPr="00FD7557">
        <w:rPr>
          <w:rFonts w:ascii="Avenir Next" w:hAnsi="Avenir Next"/>
        </w:rPr>
        <w:t xml:space="preserve"> minutes before going </w:t>
      </w:r>
      <w:proofErr w:type="gramStart"/>
      <w:r w:rsidR="00D86EC8" w:rsidRPr="00FD7557">
        <w:rPr>
          <w:rFonts w:ascii="Avenir Next" w:hAnsi="Avenir Next"/>
        </w:rPr>
        <w:t>outdoors, and</w:t>
      </w:r>
      <w:proofErr w:type="gramEnd"/>
      <w:r w:rsidR="00D86EC8" w:rsidRPr="00FD7557">
        <w:rPr>
          <w:rFonts w:ascii="Avenir Next" w:hAnsi="Avenir Next"/>
        </w:rPr>
        <w:t xml:space="preserve"> reapplied every two hours if necessary. </w:t>
      </w:r>
    </w:p>
    <w:p w14:paraId="04028EBD" w14:textId="3AC23106" w:rsidR="00BD0F50" w:rsidRPr="00FD7557" w:rsidRDefault="005937D4" w:rsidP="00C30146">
      <w:pPr>
        <w:spacing w:before="40" w:after="240" w:line="240" w:lineRule="auto"/>
        <w:jc w:val="both"/>
        <w:rPr>
          <w:rFonts w:ascii="Avenir Next" w:hAnsi="Avenir Next"/>
          <w:highlight w:val="yellow"/>
        </w:rPr>
      </w:pPr>
      <w:r w:rsidRPr="00FD7557">
        <w:rPr>
          <w:rFonts w:ascii="Avenir Next" w:hAnsi="Avenir Next"/>
          <w:highlight w:val="yellow"/>
        </w:rPr>
        <w:t xml:space="preserve">Example School </w:t>
      </w:r>
      <w:r w:rsidR="007004DE" w:rsidRPr="00FD7557">
        <w:rPr>
          <w:rFonts w:ascii="Avenir Next" w:hAnsi="Avenir Next"/>
          <w:highlight w:val="yellow"/>
        </w:rPr>
        <w:t xml:space="preserve">has strategies in place to remind students to apply sunscreen before going outdoors </w:t>
      </w:r>
      <w:r w:rsidR="00D86EC8" w:rsidRPr="00FD7557">
        <w:rPr>
          <w:rFonts w:ascii="Avenir Next" w:hAnsi="Avenir Next"/>
          <w:highlight w:val="yellow"/>
        </w:rPr>
        <w:t>[</w:t>
      </w:r>
      <w:r w:rsidRPr="00FD7557">
        <w:rPr>
          <w:rFonts w:ascii="Avenir Next" w:hAnsi="Avenir Next"/>
          <w:highlight w:val="yellow"/>
        </w:rPr>
        <w:t>for example</w:t>
      </w:r>
      <w:r w:rsidR="00D86EC8" w:rsidRPr="00FD7557">
        <w:rPr>
          <w:rFonts w:ascii="Avenir Next" w:hAnsi="Avenir Next"/>
          <w:highlight w:val="yellow"/>
        </w:rPr>
        <w:t xml:space="preserve"> i.e.</w:t>
      </w:r>
      <w:r w:rsidR="007004DE" w:rsidRPr="00FD7557">
        <w:rPr>
          <w:rFonts w:ascii="Avenir Next" w:hAnsi="Avenir Next"/>
          <w:highlight w:val="yellow"/>
        </w:rPr>
        <w:t xml:space="preserve"> reminder notices, sunscreen monitors, sunscreen buddies].</w:t>
      </w:r>
    </w:p>
    <w:p w14:paraId="712A976A" w14:textId="66753D6B" w:rsidR="00ED4E6D" w:rsidRPr="00FD7557" w:rsidRDefault="00ED4E6D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  <w:highlight w:val="yellow"/>
        </w:rPr>
        <w:t xml:space="preserve">At </w:t>
      </w:r>
      <w:r w:rsidR="005937D4" w:rsidRPr="00FD7557">
        <w:rPr>
          <w:rFonts w:ascii="Avenir Next" w:hAnsi="Avenir Next" w:cs="Calibri"/>
          <w:highlight w:val="yellow"/>
        </w:rPr>
        <w:t>Example School</w:t>
      </w:r>
      <w:r w:rsidR="005937D4" w:rsidRPr="00FD7557">
        <w:rPr>
          <w:rFonts w:ascii="Avenir Next" w:hAnsi="Avenir Next" w:cs="Calibri"/>
          <w:b/>
          <w:highlight w:val="yellow"/>
        </w:rPr>
        <w:t xml:space="preserve"> </w:t>
      </w:r>
      <w:r w:rsidRPr="00FD7557">
        <w:rPr>
          <w:rFonts w:ascii="Avenir Next" w:hAnsi="Avenir Next"/>
          <w:highlight w:val="yellow"/>
        </w:rPr>
        <w:t>students are welcome t</w:t>
      </w:r>
      <w:r w:rsidR="003D0B55" w:rsidRPr="00FD7557">
        <w:rPr>
          <w:rFonts w:ascii="Avenir Next" w:hAnsi="Avenir Next"/>
          <w:highlight w:val="yellow"/>
        </w:rPr>
        <w:t xml:space="preserve">o attend [insert location i.e. </w:t>
      </w:r>
      <w:r w:rsidRPr="00FD7557">
        <w:rPr>
          <w:rFonts w:ascii="Avenir Next" w:hAnsi="Avenir Next"/>
          <w:highlight w:val="yellow"/>
        </w:rPr>
        <w:t>school nurse</w:t>
      </w:r>
      <w:r w:rsidR="003D0B55" w:rsidRPr="00FD7557">
        <w:rPr>
          <w:rFonts w:ascii="Avenir Next" w:hAnsi="Avenir Next"/>
          <w:highlight w:val="yellow"/>
        </w:rPr>
        <w:t>,</w:t>
      </w:r>
      <w:r w:rsidR="00884E11" w:rsidRPr="00FD7557">
        <w:rPr>
          <w:rFonts w:ascii="Avenir Next" w:hAnsi="Avenir Next"/>
          <w:highlight w:val="yellow"/>
        </w:rPr>
        <w:t xml:space="preserve"> staff room,</w:t>
      </w:r>
      <w:r w:rsidR="003D0B55" w:rsidRPr="00FD7557">
        <w:rPr>
          <w:rFonts w:ascii="Avenir Next" w:hAnsi="Avenir Next"/>
          <w:highlight w:val="yellow"/>
        </w:rPr>
        <w:t xml:space="preserve"> office] to access sunscreen. Staff and students who may suffer from allergic reactions from certain types of sunscreen are encouraged to contact [staff name, number] to implement a management plan to reduce the risk of an allergic reaction at school.</w:t>
      </w:r>
      <w:r w:rsidR="003D0B55" w:rsidRPr="00FD7557">
        <w:rPr>
          <w:rFonts w:ascii="Avenir Next" w:hAnsi="Avenir Next"/>
        </w:rPr>
        <w:t xml:space="preserve"> </w:t>
      </w:r>
    </w:p>
    <w:p w14:paraId="7F433404" w14:textId="7AFBE5E7" w:rsidR="007004DE" w:rsidRPr="00FD7557" w:rsidRDefault="007004DE" w:rsidP="00C30146">
      <w:pPr>
        <w:spacing w:before="40" w:after="240" w:line="240" w:lineRule="auto"/>
        <w:jc w:val="both"/>
        <w:rPr>
          <w:rFonts w:ascii="Avenir Next" w:eastAsiaTheme="majorEastAsia" w:hAnsi="Avenir Next" w:cstheme="majorBidi"/>
          <w:b/>
          <w:sz w:val="24"/>
          <w:szCs w:val="24"/>
        </w:rPr>
      </w:pPr>
      <w:r w:rsidRPr="00FD7557">
        <w:rPr>
          <w:rFonts w:ascii="Avenir Next" w:hAnsi="Avenir Next"/>
        </w:rPr>
        <w:t xml:space="preserve">Staff and families should role model </w:t>
      </w:r>
      <w:r w:rsidR="008E6931" w:rsidRPr="00FD7557">
        <w:rPr>
          <w:rFonts w:ascii="Avenir Next" w:hAnsi="Avenir Next"/>
        </w:rPr>
        <w:t>SunSmart</w:t>
      </w:r>
      <w:r w:rsidRPr="00FD7557">
        <w:rPr>
          <w:rFonts w:ascii="Avenir Next" w:hAnsi="Avenir Next"/>
        </w:rPr>
        <w:t xml:space="preserve"> behaviour and are encouraged to apply SPF 30+ (or higher) broad-spectrum, water-resistant sunscreen when outside </w:t>
      </w:r>
      <w:r w:rsidR="009801E6" w:rsidRPr="00FD7557">
        <w:rPr>
          <w:rFonts w:ascii="Avenir Next" w:hAnsi="Avenir Next"/>
        </w:rPr>
        <w:t>from</w:t>
      </w:r>
      <w:r w:rsidRPr="00FD7557">
        <w:rPr>
          <w:rFonts w:ascii="Avenir Next" w:hAnsi="Avenir Next"/>
        </w:rPr>
        <w:t xml:space="preserve"> September to the end of April or whenever UV levels reach 3 and above. </w:t>
      </w:r>
    </w:p>
    <w:p w14:paraId="50208786" w14:textId="5BC740E5" w:rsidR="00B9748C" w:rsidRPr="00FD7557" w:rsidRDefault="00B9748C" w:rsidP="00C30146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>Curriculum</w:t>
      </w:r>
    </w:p>
    <w:p w14:paraId="06118064" w14:textId="133A56A8" w:rsidR="00B9748C" w:rsidRPr="00FD7557" w:rsidRDefault="00B9748C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>S</w:t>
      </w:r>
      <w:r w:rsidR="005937D4" w:rsidRPr="00FD7557">
        <w:rPr>
          <w:rFonts w:ascii="Avenir Next" w:hAnsi="Avenir Next"/>
        </w:rPr>
        <w:t xml:space="preserve">tudents at our school </w:t>
      </w:r>
      <w:r w:rsidRPr="00FD7557">
        <w:rPr>
          <w:rFonts w:ascii="Avenir Next" w:hAnsi="Avenir Next"/>
        </w:rPr>
        <w:t xml:space="preserve">are encouraged to make healthy </w:t>
      </w:r>
      <w:proofErr w:type="gramStart"/>
      <w:r w:rsidRPr="00FD7557">
        <w:rPr>
          <w:rFonts w:ascii="Avenir Next" w:hAnsi="Avenir Next"/>
        </w:rPr>
        <w:t>choices, and</w:t>
      </w:r>
      <w:proofErr w:type="gramEnd"/>
      <w:r w:rsidRPr="00FD7557">
        <w:rPr>
          <w:rFonts w:ascii="Avenir Next" w:hAnsi="Avenir Next"/>
        </w:rPr>
        <w:t xml:space="preserve"> are supported to understand the benefits and risks of sun exposure. </w:t>
      </w:r>
      <w:r w:rsidR="00522052">
        <w:rPr>
          <w:rFonts w:ascii="Avenir Next" w:hAnsi="Avenir Next"/>
        </w:rPr>
        <w:t>Appin Park</w:t>
      </w:r>
      <w:r w:rsidR="005937D4" w:rsidRPr="00FD7557">
        <w:rPr>
          <w:rFonts w:ascii="Avenir Next" w:hAnsi="Avenir Next"/>
        </w:rPr>
        <w:t xml:space="preserve"> </w:t>
      </w:r>
      <w:r w:rsidRPr="00FD7557">
        <w:rPr>
          <w:rFonts w:ascii="Avenir Next" w:hAnsi="Avenir Next"/>
        </w:rPr>
        <w:t xml:space="preserve">will address </w:t>
      </w:r>
      <w:r w:rsidR="005937D4" w:rsidRPr="00FD7557">
        <w:rPr>
          <w:rFonts w:ascii="Avenir Next" w:hAnsi="Avenir Next"/>
        </w:rPr>
        <w:t>sun,</w:t>
      </w:r>
      <w:r w:rsidR="008B10B3" w:rsidRPr="00FD7557">
        <w:rPr>
          <w:rFonts w:ascii="Avenir Next" w:hAnsi="Avenir Next"/>
        </w:rPr>
        <w:t xml:space="preserve"> </w:t>
      </w:r>
      <w:r w:rsidRPr="00FD7557">
        <w:rPr>
          <w:rFonts w:ascii="Avenir Next" w:hAnsi="Avenir Next"/>
        </w:rPr>
        <w:t>UV safety</w:t>
      </w:r>
      <w:r w:rsidR="008B10B3" w:rsidRPr="00FD7557">
        <w:rPr>
          <w:rFonts w:ascii="Avenir Next" w:hAnsi="Avenir Next"/>
        </w:rPr>
        <w:t xml:space="preserve"> and Vitamin D education</w:t>
      </w:r>
      <w:r w:rsidRPr="00FD7557">
        <w:rPr>
          <w:rFonts w:ascii="Avenir Next" w:hAnsi="Avenir Next"/>
        </w:rPr>
        <w:t xml:space="preserve"> as part of </w:t>
      </w:r>
      <w:r w:rsidRPr="00FD7557">
        <w:rPr>
          <w:rFonts w:ascii="Avenir Next" w:hAnsi="Avenir Next"/>
          <w:highlight w:val="yellow"/>
        </w:rPr>
        <w:t>[insert curriculum details here, for example, through PDHPE lessons in years 7 and 9].</w:t>
      </w:r>
    </w:p>
    <w:p w14:paraId="6DD28883" w14:textId="5E3E289D" w:rsidR="008B10B3" w:rsidRPr="00FD7557" w:rsidRDefault="008B10B3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Staff are encouraged to access resources, tools, and professional learning to enhance their knowledge and capacity to promote sun smart behaviour and Vitamin D education across the school community. </w:t>
      </w:r>
    </w:p>
    <w:p w14:paraId="5EC0448B" w14:textId="48A33B0C" w:rsidR="008B10B3" w:rsidRPr="00FD7557" w:rsidRDefault="008B10B3" w:rsidP="00C30146">
      <w:pPr>
        <w:spacing w:before="40" w:after="240" w:line="240" w:lineRule="auto"/>
        <w:jc w:val="both"/>
        <w:outlineLvl w:val="2"/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</w:pPr>
      <w:r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  <w:highlight w:val="yellow"/>
        </w:rPr>
        <w:t>Engaging students, staff and families</w:t>
      </w:r>
      <w:r w:rsidR="005937D4" w:rsidRPr="00FD7557">
        <w:rPr>
          <w:rFonts w:ascii="Avenir Next" w:eastAsiaTheme="majorEastAsia" w:hAnsi="Avenir Next" w:cstheme="majorBidi"/>
          <w:b/>
          <w:color w:val="000000" w:themeColor="text1"/>
          <w:sz w:val="24"/>
          <w:szCs w:val="24"/>
        </w:rPr>
        <w:t xml:space="preserve"> </w:t>
      </w:r>
      <w:r w:rsidR="005937D4" w:rsidRPr="00FD7557">
        <w:rPr>
          <w:rFonts w:ascii="Avenir Next" w:hAnsi="Avenir Next"/>
          <w:highlight w:val="yellow"/>
        </w:rPr>
        <w:t>[This section is optional and can be amended or removed as appropriate]</w:t>
      </w:r>
    </w:p>
    <w:p w14:paraId="50BAFD73" w14:textId="60F84A97" w:rsidR="008B10B3" w:rsidRPr="00FD7557" w:rsidRDefault="008B10B3" w:rsidP="00C30146">
      <w:pPr>
        <w:spacing w:before="40" w:after="240" w:line="240" w:lineRule="auto"/>
        <w:jc w:val="both"/>
        <w:rPr>
          <w:rFonts w:ascii="Avenir Next" w:hAnsi="Avenir Next"/>
          <w:i/>
        </w:rPr>
      </w:pPr>
      <w:r w:rsidRPr="00FD7557">
        <w:rPr>
          <w:rFonts w:ascii="Avenir Next" w:hAnsi="Avenir Next"/>
          <w:highlight w:val="yellow"/>
        </w:rPr>
        <w:lastRenderedPageBreak/>
        <w:t>Families and staff are provided with information, ideas and practical s</w:t>
      </w:r>
      <w:r w:rsidR="00835F7E" w:rsidRPr="00FD7557">
        <w:rPr>
          <w:rFonts w:ascii="Avenir Next" w:hAnsi="Avenir Next"/>
          <w:highlight w:val="yellow"/>
        </w:rPr>
        <w:t>t</w:t>
      </w:r>
      <w:r w:rsidR="00FB3C3F" w:rsidRPr="00FD7557">
        <w:rPr>
          <w:rFonts w:ascii="Avenir Next" w:hAnsi="Avenir Next"/>
          <w:highlight w:val="yellow"/>
        </w:rPr>
        <w:t xml:space="preserve">rategies to support </w:t>
      </w:r>
      <w:r w:rsidR="00835F7E" w:rsidRPr="00FD7557">
        <w:rPr>
          <w:rFonts w:ascii="Avenir Next" w:hAnsi="Avenir Next"/>
          <w:highlight w:val="yellow"/>
        </w:rPr>
        <w:t>UV safety and Vitamin D education at school and at home.</w:t>
      </w:r>
      <w:r w:rsidR="005937D4" w:rsidRPr="00FD7557">
        <w:rPr>
          <w:rFonts w:ascii="Avenir Next" w:hAnsi="Avenir Next"/>
          <w:highlight w:val="yellow"/>
        </w:rPr>
        <w:t xml:space="preserve"> Example School</w:t>
      </w:r>
      <w:r w:rsidR="00835F7E" w:rsidRPr="00FD7557">
        <w:rPr>
          <w:rFonts w:ascii="Avenir Next" w:hAnsi="Avenir Next"/>
          <w:highlight w:val="yellow"/>
        </w:rPr>
        <w:t xml:space="preserve"> </w:t>
      </w:r>
      <w:r w:rsidR="00FB3C3F" w:rsidRPr="00FD7557">
        <w:rPr>
          <w:rFonts w:ascii="Avenir Next" w:hAnsi="Avenir Next"/>
          <w:highlight w:val="yellow"/>
        </w:rPr>
        <w:t>may provide</w:t>
      </w:r>
      <w:r w:rsidR="00835F7E" w:rsidRPr="00FD7557">
        <w:rPr>
          <w:rFonts w:ascii="Avenir Next" w:hAnsi="Avenir Next"/>
          <w:highlight w:val="yellow"/>
        </w:rPr>
        <w:t xml:space="preserve"> families and staff with information through [insert communication strategies i.e. newsletters, noticeboards, school website, school assemblies].</w:t>
      </w:r>
      <w:r w:rsidR="00835F7E" w:rsidRPr="00FD7557">
        <w:rPr>
          <w:rFonts w:ascii="Avenir Next" w:hAnsi="Avenir Next"/>
        </w:rPr>
        <w:t xml:space="preserve"> </w:t>
      </w:r>
    </w:p>
    <w:p w14:paraId="65D48C9A" w14:textId="6BF638CB" w:rsidR="00BD0F50" w:rsidRPr="00522052" w:rsidRDefault="00A73951" w:rsidP="00C30146">
      <w:pPr>
        <w:spacing w:before="40" w:after="240" w:line="240" w:lineRule="auto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522052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Further Information and Resources</w:t>
      </w:r>
    </w:p>
    <w:p w14:paraId="47000EAF" w14:textId="77777777" w:rsidR="0031058B" w:rsidRPr="00FD7557" w:rsidRDefault="0000018B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School Policy Advisory Guide: </w:t>
      </w:r>
    </w:p>
    <w:p w14:paraId="2622D6E6" w14:textId="616525B6" w:rsidR="00BD0F50" w:rsidRPr="00FD7557" w:rsidRDefault="00833727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Fonts w:ascii="Avenir Next" w:hAnsi="Avenir Next"/>
        </w:rPr>
      </w:pPr>
      <w:hyperlink r:id="rId14" w:history="1">
        <w:r w:rsidR="00BC3E6C" w:rsidRPr="00FD7557">
          <w:rPr>
            <w:rStyle w:val="Hyperlink"/>
            <w:rFonts w:ascii="Avenir Next" w:hAnsi="Avenir Next"/>
          </w:rPr>
          <w:t>Sun and UV Protection Policy</w:t>
        </w:r>
      </w:hyperlink>
      <w:r w:rsidR="00BC3E6C" w:rsidRPr="00FD7557">
        <w:rPr>
          <w:rFonts w:ascii="Avenir Next" w:hAnsi="Avenir Next"/>
        </w:rPr>
        <w:t xml:space="preserve"> </w:t>
      </w:r>
    </w:p>
    <w:p w14:paraId="006490F6" w14:textId="0D26C98C" w:rsidR="0031058B" w:rsidRPr="00FD7557" w:rsidRDefault="00833727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  <w:rPr>
          <w:rFonts w:ascii="Avenir Next" w:hAnsi="Avenir Next"/>
        </w:rPr>
      </w:pPr>
      <w:hyperlink r:id="rId15" w:history="1">
        <w:r w:rsidR="0031058B" w:rsidRPr="00FD7557">
          <w:rPr>
            <w:rStyle w:val="Hyperlink"/>
            <w:rFonts w:ascii="Avenir Next" w:hAnsi="Avenir Next"/>
          </w:rPr>
          <w:t>Duty of care</w:t>
        </w:r>
      </w:hyperlink>
    </w:p>
    <w:p w14:paraId="3F7E245F" w14:textId="15213D39" w:rsidR="00BD0F50" w:rsidRPr="00FD7557" w:rsidRDefault="00833727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="Avenir Next" w:hAnsi="Avenir Next"/>
          <w:b/>
          <w:i/>
        </w:rPr>
      </w:pPr>
      <w:hyperlink r:id="rId16" w:history="1">
        <w:r w:rsidR="00BD0F50" w:rsidRPr="00FD7557">
          <w:rPr>
            <w:rStyle w:val="Hyperlink"/>
            <w:rFonts w:ascii="Avenir Next" w:hAnsi="Avenir Next"/>
          </w:rPr>
          <w:t>SunSmart</w:t>
        </w:r>
      </w:hyperlink>
    </w:p>
    <w:p w14:paraId="16C8211E" w14:textId="6995F6BE" w:rsidR="003D5F9A" w:rsidRPr="00FD7557" w:rsidRDefault="00833727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="Avenir Next" w:hAnsi="Avenir Next"/>
          <w:b/>
        </w:rPr>
      </w:pPr>
      <w:hyperlink r:id="rId17" w:history="1">
        <w:r w:rsidR="003D5F9A" w:rsidRPr="00FD7557">
          <w:rPr>
            <w:rStyle w:val="Hyperlink"/>
            <w:rFonts w:ascii="Avenir Next" w:hAnsi="Avenir Next" w:cs="Calibri"/>
          </w:rPr>
          <w:t>Achievement Program</w:t>
        </w:r>
      </w:hyperlink>
      <w:r w:rsidR="0031058B" w:rsidRPr="00FD7557">
        <w:rPr>
          <w:rFonts w:ascii="Avenir Next" w:hAnsi="Avenir Next" w:cs="Calibri"/>
        </w:rPr>
        <w:t xml:space="preserve">’s </w:t>
      </w:r>
      <w:r w:rsidR="003D5F9A" w:rsidRPr="00FD7557">
        <w:rPr>
          <w:rFonts w:ascii="Avenir Next" w:hAnsi="Avenir Next" w:cs="Calibri"/>
        </w:rPr>
        <w:t xml:space="preserve">SunSmart policy </w:t>
      </w:r>
      <w:r w:rsidR="0031058B" w:rsidRPr="00FD7557">
        <w:rPr>
          <w:rFonts w:ascii="Avenir Next" w:hAnsi="Avenir Next" w:cs="Calibri"/>
          <w:highlight w:val="yellow"/>
        </w:rPr>
        <w:t>[</w:t>
      </w:r>
      <w:r w:rsidR="003D5F9A" w:rsidRPr="00FD7557">
        <w:rPr>
          <w:rFonts w:ascii="Avenir Next" w:hAnsi="Avenir Next" w:cs="Calibri"/>
          <w:highlight w:val="yellow"/>
        </w:rPr>
        <w:t>schools will need to register for the program to</w:t>
      </w:r>
      <w:r w:rsidR="0031058B" w:rsidRPr="00FD7557">
        <w:rPr>
          <w:rFonts w:ascii="Avenir Next" w:hAnsi="Avenir Next" w:cs="Calibri"/>
          <w:highlight w:val="yellow"/>
        </w:rPr>
        <w:t xml:space="preserve"> gain access to these resources]</w:t>
      </w:r>
    </w:p>
    <w:p w14:paraId="1C46F771" w14:textId="09171369" w:rsidR="00BD0F50" w:rsidRPr="00522052" w:rsidRDefault="00BC3E6C" w:rsidP="00C30146">
      <w:pPr>
        <w:spacing w:before="40" w:after="240" w:line="240" w:lineRule="auto"/>
        <w:jc w:val="both"/>
        <w:outlineLvl w:val="1"/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</w:pPr>
      <w:r w:rsidRPr="00522052">
        <w:rPr>
          <w:rFonts w:ascii="Avenir Next" w:eastAsiaTheme="majorEastAsia" w:hAnsi="Avenir Next" w:cstheme="majorBidi"/>
          <w:b/>
          <w:caps/>
          <w:color w:val="2F5496" w:themeColor="accent5" w:themeShade="BF"/>
          <w:sz w:val="26"/>
          <w:szCs w:val="26"/>
        </w:rPr>
        <w:t>Review Cycle</w:t>
      </w:r>
    </w:p>
    <w:p w14:paraId="31200798" w14:textId="1B9B1505" w:rsidR="00BC3E6C" w:rsidRPr="00FD7557" w:rsidRDefault="00BC3E6C" w:rsidP="00C30146">
      <w:pPr>
        <w:spacing w:before="40" w:after="240" w:line="240" w:lineRule="auto"/>
        <w:jc w:val="both"/>
        <w:rPr>
          <w:rFonts w:ascii="Avenir Next" w:hAnsi="Avenir Next"/>
        </w:rPr>
      </w:pPr>
      <w:r w:rsidRPr="00FD7557">
        <w:rPr>
          <w:rFonts w:ascii="Avenir Next" w:hAnsi="Avenir Next"/>
        </w:rPr>
        <w:t xml:space="preserve">This policy was last updated on </w:t>
      </w:r>
      <w:r w:rsidR="00522052">
        <w:rPr>
          <w:rFonts w:ascii="Avenir Next" w:hAnsi="Avenir Next"/>
        </w:rPr>
        <w:t xml:space="preserve">August 2020 </w:t>
      </w:r>
      <w:r w:rsidRPr="00FD7557">
        <w:rPr>
          <w:rFonts w:ascii="Avenir Next" w:hAnsi="Avenir Next"/>
        </w:rPr>
        <w:t xml:space="preserve">and is scheduled for review on </w:t>
      </w:r>
      <w:r w:rsidR="00522052">
        <w:rPr>
          <w:rFonts w:ascii="Avenir Next" w:hAnsi="Avenir Next"/>
        </w:rPr>
        <w:t>August 2023.</w:t>
      </w:r>
    </w:p>
    <w:sectPr w:rsidR="00BC3E6C" w:rsidRPr="00FD7557" w:rsidSect="00BD0F50">
      <w:headerReference w:type="defaul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69E3" w14:textId="77777777" w:rsidR="00833727" w:rsidRDefault="00833727" w:rsidP="00242D44">
      <w:pPr>
        <w:spacing w:after="0" w:line="240" w:lineRule="auto"/>
      </w:pPr>
      <w:r>
        <w:separator/>
      </w:r>
    </w:p>
  </w:endnote>
  <w:endnote w:type="continuationSeparator" w:id="0">
    <w:p w14:paraId="2444B80C" w14:textId="77777777" w:rsidR="00833727" w:rsidRDefault="00833727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F6D0" w14:textId="77777777" w:rsidR="00833727" w:rsidRDefault="00833727" w:rsidP="00242D44">
      <w:pPr>
        <w:spacing w:after="0" w:line="240" w:lineRule="auto"/>
      </w:pPr>
      <w:r>
        <w:separator/>
      </w:r>
    </w:p>
  </w:footnote>
  <w:footnote w:type="continuationSeparator" w:id="0">
    <w:p w14:paraId="4D064229" w14:textId="77777777" w:rsidR="00833727" w:rsidRDefault="00833727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F70E" w14:textId="6CD4B1A0" w:rsidR="00BD0F50" w:rsidRDefault="00FD7557" w:rsidP="00FD7557">
    <w:pPr>
      <w:pStyle w:val="Header"/>
      <w:jc w:val="right"/>
    </w:pPr>
    <w:r>
      <w:rPr>
        <w:noProof/>
      </w:rPr>
      <w:drawing>
        <wp:inline distT="0" distB="0" distL="0" distR="0" wp14:anchorId="01A05502" wp14:editId="7EE9DD9A">
          <wp:extent cx="728980" cy="728980"/>
          <wp:effectExtent l="0" t="0" r="0" b="0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for Living -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6" cy="75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F2F5A" w14:textId="77777777" w:rsidR="00FD7557" w:rsidRPr="00FD7557" w:rsidRDefault="00FD7557" w:rsidP="00FD75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4"/>
    <w:rsid w:val="0000018B"/>
    <w:rsid w:val="00053C43"/>
    <w:rsid w:val="00096B2C"/>
    <w:rsid w:val="000C4ECC"/>
    <w:rsid w:val="000C5D78"/>
    <w:rsid w:val="00146C3B"/>
    <w:rsid w:val="0017080E"/>
    <w:rsid w:val="001837BF"/>
    <w:rsid w:val="001B21CD"/>
    <w:rsid w:val="00242D44"/>
    <w:rsid w:val="00253348"/>
    <w:rsid w:val="00266F9D"/>
    <w:rsid w:val="002A26CE"/>
    <w:rsid w:val="002B7BB4"/>
    <w:rsid w:val="00302B6E"/>
    <w:rsid w:val="0031058B"/>
    <w:rsid w:val="00322BBA"/>
    <w:rsid w:val="003341AD"/>
    <w:rsid w:val="003909FD"/>
    <w:rsid w:val="003A1A0F"/>
    <w:rsid w:val="003C0837"/>
    <w:rsid w:val="003D0B55"/>
    <w:rsid w:val="003D5F9A"/>
    <w:rsid w:val="0042778F"/>
    <w:rsid w:val="004570AB"/>
    <w:rsid w:val="00495752"/>
    <w:rsid w:val="004A44B7"/>
    <w:rsid w:val="004C1A89"/>
    <w:rsid w:val="004E3489"/>
    <w:rsid w:val="00522052"/>
    <w:rsid w:val="00551124"/>
    <w:rsid w:val="00552C14"/>
    <w:rsid w:val="005937D4"/>
    <w:rsid w:val="005A5FE9"/>
    <w:rsid w:val="005D797D"/>
    <w:rsid w:val="006061B7"/>
    <w:rsid w:val="006B4B86"/>
    <w:rsid w:val="007004DE"/>
    <w:rsid w:val="0072128E"/>
    <w:rsid w:val="007478F3"/>
    <w:rsid w:val="00761806"/>
    <w:rsid w:val="0077006A"/>
    <w:rsid w:val="0079724A"/>
    <w:rsid w:val="007C390C"/>
    <w:rsid w:val="007D2788"/>
    <w:rsid w:val="007E3454"/>
    <w:rsid w:val="007F1930"/>
    <w:rsid w:val="007F2220"/>
    <w:rsid w:val="00833727"/>
    <w:rsid w:val="00835F7E"/>
    <w:rsid w:val="00846C5C"/>
    <w:rsid w:val="00884E11"/>
    <w:rsid w:val="00895BA0"/>
    <w:rsid w:val="008B10B3"/>
    <w:rsid w:val="008B73FA"/>
    <w:rsid w:val="008E6931"/>
    <w:rsid w:val="00936ABE"/>
    <w:rsid w:val="00942EC4"/>
    <w:rsid w:val="009801E6"/>
    <w:rsid w:val="0098425D"/>
    <w:rsid w:val="009D4425"/>
    <w:rsid w:val="009D6AA1"/>
    <w:rsid w:val="009E3524"/>
    <w:rsid w:val="00A17B8D"/>
    <w:rsid w:val="00A50331"/>
    <w:rsid w:val="00A5650C"/>
    <w:rsid w:val="00A73951"/>
    <w:rsid w:val="00A8609A"/>
    <w:rsid w:val="00AA2EB1"/>
    <w:rsid w:val="00AA7199"/>
    <w:rsid w:val="00AE3A94"/>
    <w:rsid w:val="00B84750"/>
    <w:rsid w:val="00B9748C"/>
    <w:rsid w:val="00BC3E6C"/>
    <w:rsid w:val="00BD0F50"/>
    <w:rsid w:val="00C30146"/>
    <w:rsid w:val="00C33484"/>
    <w:rsid w:val="00C33B3D"/>
    <w:rsid w:val="00D57320"/>
    <w:rsid w:val="00D86EC8"/>
    <w:rsid w:val="00E96AE3"/>
    <w:rsid w:val="00ED4E6D"/>
    <w:rsid w:val="00EF6B18"/>
    <w:rsid w:val="00F275B2"/>
    <w:rsid w:val="00F41D56"/>
    <w:rsid w:val="00F501C3"/>
    <w:rsid w:val="00F7099E"/>
    <w:rsid w:val="00FB3C3F"/>
    <w:rsid w:val="00FD620B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80F0"/>
  <w15:chartTrackingRefBased/>
  <w15:docId w15:val="{2157C575-D1D5-4CCC-B082-97A7882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nsmart.com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nsmart.com.au/tools/interactive-tools/free-sunsmart-app" TargetMode="External"/><Relationship Id="rId17" Type="http://schemas.openxmlformats.org/officeDocument/2006/relationships/hyperlink" Target="http://www.achievementprogram.health.vic.gov.au/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smart.com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smart.com.au/uv-sun-protection/uv/uv-widg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safety/pages/dutyofcare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health/Pages/su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4fad7d2438183395a39a28b2d7e7323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86ec64b7ebf63e3ec463ff7dd41fad76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86582-E43D-4A40-811C-0E2946E5E1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BD1322-9841-4A4F-97D9-92285947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6BCEB-CD44-40B7-9DD1-73CAD87C18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Michael Scherer</cp:lastModifiedBy>
  <cp:revision>3</cp:revision>
  <cp:lastPrinted>2017-12-19T23:24:00Z</cp:lastPrinted>
  <dcterms:created xsi:type="dcterms:W3CDTF">2020-09-02T05:11:00Z</dcterms:created>
  <dcterms:modified xsi:type="dcterms:W3CDTF">2020-09-02T05:12:00Z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{01055df9-bfb4-464d-b5f2-6c060887c8f2}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R2018/076876</vt:lpwstr>
  </property>
  <property fmtid="{D5CDD505-2E9C-101B-9397-08002B2CF9AE}" pid="12" name="RecordPoint_SubmissionCompleted">
    <vt:lpwstr>2018-02-16T14:38:58.7703124+11:00</vt:lpwstr>
  </property>
</Properties>
</file>